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2739B0" w:rsidRPr="002739B0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Complexo Logístico.</w:t>
      </w:r>
      <w:r w:rsidR="002739B0" w:rsidRPr="002739B0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2739B0">
        <w:rPr>
          <w:rFonts w:ascii="Arial" w:hAnsi="Arial" w:cs="Arial"/>
          <w:sz w:val="20"/>
          <w:szCs w:val="20"/>
        </w:rPr>
        <w:t>8.14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739B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2B3C8-3499-425C-BF1E-89BBA30EF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19</Pages>
  <Words>5595</Words>
  <Characters>30215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2025-07-14T12:20:00Z</dcterms:modified>
</cp:coreProperties>
</file>